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5F9" w:rsidRPr="00921EE4" w:rsidRDefault="004E55F9" w:rsidP="004E55F9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Контрольна робота № 3</w:t>
      </w:r>
      <w:r w:rsidRPr="00921EE4">
        <w:rPr>
          <w:b/>
          <w:sz w:val="28"/>
          <w:szCs w:val="28"/>
          <w:lang w:val="uk-UA"/>
        </w:rPr>
        <w:t xml:space="preserve"> за т</w:t>
      </w:r>
      <w:r>
        <w:rPr>
          <w:b/>
          <w:sz w:val="28"/>
          <w:szCs w:val="28"/>
          <w:lang w:val="uk-UA"/>
        </w:rPr>
        <w:t>емою: «Тіла оберт</w:t>
      </w:r>
      <w:r w:rsidRPr="00921EE4">
        <w:rPr>
          <w:b/>
          <w:sz w:val="28"/>
          <w:szCs w:val="28"/>
          <w:lang w:val="uk-UA"/>
        </w:rPr>
        <w:t>ання»</w:t>
      </w:r>
    </w:p>
    <w:p w:rsidR="004E55F9" w:rsidRPr="00921EE4" w:rsidRDefault="004E55F9" w:rsidP="004E55F9">
      <w:pPr>
        <w:rPr>
          <w:b/>
          <w:lang w:val="uk-UA"/>
        </w:rPr>
      </w:pPr>
      <w:r w:rsidRPr="00921EE4">
        <w:rPr>
          <w:b/>
          <w:lang w:val="uk-UA"/>
        </w:rPr>
        <w:t>І варіант</w:t>
      </w:r>
    </w:p>
    <w:p w:rsidR="004E55F9" w:rsidRDefault="004E55F9" w:rsidP="004E55F9">
      <w:pPr>
        <w:rPr>
          <w:lang w:val="uk-UA"/>
        </w:rPr>
      </w:pPr>
      <w:r>
        <w:rPr>
          <w:lang w:val="uk-UA"/>
        </w:rPr>
        <w:t>Кожне завдання по 0,5 балів</w:t>
      </w:r>
    </w:p>
    <w:p w:rsidR="005E5F2E" w:rsidRDefault="004E55F9" w:rsidP="004E55F9">
      <w:pPr>
        <w:jc w:val="left"/>
        <w:rPr>
          <w:lang w:val="uk-UA"/>
        </w:rPr>
      </w:pPr>
      <w:r w:rsidRPr="004E55F9">
        <w:rPr>
          <w:lang w:val="uk-UA"/>
        </w:rPr>
        <w:t>1.</w:t>
      </w:r>
      <w:r>
        <w:t xml:space="preserve"> </w:t>
      </w:r>
      <w:r>
        <w:rPr>
          <w:lang w:val="uk-UA"/>
        </w:rPr>
        <w:t>Переріз кулі площиною є …</w:t>
      </w:r>
    </w:p>
    <w:tbl>
      <w:tblPr>
        <w:tblStyle w:val="a4"/>
        <w:tblW w:w="0" w:type="auto"/>
        <w:tblLook w:val="04A0"/>
      </w:tblPr>
      <w:tblGrid>
        <w:gridCol w:w="2027"/>
        <w:gridCol w:w="2027"/>
        <w:gridCol w:w="2027"/>
        <w:gridCol w:w="2028"/>
        <w:gridCol w:w="2028"/>
      </w:tblGrid>
      <w:tr w:rsidR="004E55F9" w:rsidTr="004E55F9">
        <w:tc>
          <w:tcPr>
            <w:tcW w:w="2027" w:type="dxa"/>
          </w:tcPr>
          <w:p w:rsidR="004E55F9" w:rsidRDefault="004E55F9" w:rsidP="004E55F9">
            <w:pPr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2027" w:type="dxa"/>
          </w:tcPr>
          <w:p w:rsidR="004E55F9" w:rsidRDefault="004E55F9" w:rsidP="004E55F9">
            <w:pPr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2027" w:type="dxa"/>
          </w:tcPr>
          <w:p w:rsidR="004E55F9" w:rsidRDefault="004E55F9" w:rsidP="004E55F9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8" w:type="dxa"/>
          </w:tcPr>
          <w:p w:rsidR="004E55F9" w:rsidRDefault="004E55F9" w:rsidP="004E55F9">
            <w:pPr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2028" w:type="dxa"/>
          </w:tcPr>
          <w:p w:rsidR="004E55F9" w:rsidRDefault="004E55F9" w:rsidP="004E55F9">
            <w:pPr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</w:tr>
      <w:tr w:rsidR="004E55F9" w:rsidTr="004E55F9">
        <w:tc>
          <w:tcPr>
            <w:tcW w:w="2027" w:type="dxa"/>
          </w:tcPr>
          <w:p w:rsidR="004E55F9" w:rsidRDefault="004E55F9" w:rsidP="004E55F9">
            <w:pPr>
              <w:rPr>
                <w:lang w:val="uk-UA"/>
              </w:rPr>
            </w:pPr>
            <w:r>
              <w:rPr>
                <w:lang w:val="uk-UA"/>
              </w:rPr>
              <w:t>кругом</w:t>
            </w:r>
          </w:p>
        </w:tc>
        <w:tc>
          <w:tcPr>
            <w:tcW w:w="2027" w:type="dxa"/>
          </w:tcPr>
          <w:p w:rsidR="004E55F9" w:rsidRDefault="004E55F9" w:rsidP="004E55F9">
            <w:pPr>
              <w:rPr>
                <w:lang w:val="uk-UA"/>
              </w:rPr>
            </w:pPr>
            <w:r>
              <w:rPr>
                <w:lang w:val="uk-UA"/>
              </w:rPr>
              <w:t>півкругом</w:t>
            </w:r>
          </w:p>
        </w:tc>
        <w:tc>
          <w:tcPr>
            <w:tcW w:w="2027" w:type="dxa"/>
          </w:tcPr>
          <w:p w:rsidR="004E55F9" w:rsidRDefault="004E55F9" w:rsidP="004E55F9">
            <w:pPr>
              <w:rPr>
                <w:lang w:val="uk-UA"/>
              </w:rPr>
            </w:pPr>
            <w:r>
              <w:rPr>
                <w:lang w:val="uk-UA"/>
              </w:rPr>
              <w:t>колом</w:t>
            </w:r>
          </w:p>
        </w:tc>
        <w:tc>
          <w:tcPr>
            <w:tcW w:w="2028" w:type="dxa"/>
          </w:tcPr>
          <w:p w:rsidR="004E55F9" w:rsidRDefault="004E55F9" w:rsidP="004E55F9">
            <w:pPr>
              <w:rPr>
                <w:lang w:val="uk-UA"/>
              </w:rPr>
            </w:pPr>
            <w:r>
              <w:rPr>
                <w:lang w:val="uk-UA"/>
              </w:rPr>
              <w:t>сферою</w:t>
            </w:r>
          </w:p>
        </w:tc>
        <w:tc>
          <w:tcPr>
            <w:tcW w:w="2028" w:type="dxa"/>
          </w:tcPr>
          <w:p w:rsidR="004E55F9" w:rsidRDefault="004E55F9" w:rsidP="004E55F9">
            <w:pPr>
              <w:rPr>
                <w:lang w:val="uk-UA"/>
              </w:rPr>
            </w:pPr>
            <w:r>
              <w:rPr>
                <w:lang w:val="uk-UA"/>
              </w:rPr>
              <w:t>еліпсом</w:t>
            </w:r>
          </w:p>
        </w:tc>
      </w:tr>
    </w:tbl>
    <w:p w:rsidR="004E55F9" w:rsidRDefault="004E55F9" w:rsidP="004E55F9">
      <w:pPr>
        <w:jc w:val="left"/>
        <w:rPr>
          <w:lang w:val="uk-UA"/>
        </w:rPr>
      </w:pPr>
    </w:p>
    <w:p w:rsidR="004E55F9" w:rsidRDefault="004E55F9" w:rsidP="004E55F9">
      <w:pPr>
        <w:jc w:val="left"/>
        <w:rPr>
          <w:lang w:val="uk-UA"/>
        </w:rPr>
      </w:pPr>
      <w:r>
        <w:rPr>
          <w:lang w:val="uk-UA"/>
        </w:rPr>
        <w:t xml:space="preserve">2. </w:t>
      </w:r>
      <w:r w:rsidR="00B22A60">
        <w:rPr>
          <w:lang w:val="uk-UA"/>
        </w:rPr>
        <w:t>Конус – це тіло, утворене в результаті обертання …</w:t>
      </w:r>
    </w:p>
    <w:tbl>
      <w:tblPr>
        <w:tblStyle w:val="a4"/>
        <w:tblW w:w="0" w:type="auto"/>
        <w:tblLook w:val="04A0"/>
      </w:tblPr>
      <w:tblGrid>
        <w:gridCol w:w="2027"/>
        <w:gridCol w:w="2027"/>
        <w:gridCol w:w="2027"/>
        <w:gridCol w:w="2028"/>
        <w:gridCol w:w="2028"/>
      </w:tblGrid>
      <w:tr w:rsidR="00B22A60" w:rsidTr="00B22A60">
        <w:tc>
          <w:tcPr>
            <w:tcW w:w="2027" w:type="dxa"/>
          </w:tcPr>
          <w:p w:rsidR="00B22A60" w:rsidRDefault="00B22A60" w:rsidP="005241C9">
            <w:pPr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2027" w:type="dxa"/>
          </w:tcPr>
          <w:p w:rsidR="00B22A60" w:rsidRDefault="00B22A60" w:rsidP="005241C9">
            <w:pPr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2027" w:type="dxa"/>
          </w:tcPr>
          <w:p w:rsidR="00B22A60" w:rsidRDefault="00B22A60" w:rsidP="005241C9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8" w:type="dxa"/>
          </w:tcPr>
          <w:p w:rsidR="00B22A60" w:rsidRDefault="00B22A60" w:rsidP="005241C9">
            <w:pPr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2028" w:type="dxa"/>
          </w:tcPr>
          <w:p w:rsidR="00B22A60" w:rsidRDefault="00B22A60" w:rsidP="005241C9">
            <w:pPr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</w:tr>
      <w:tr w:rsidR="00B22A60" w:rsidTr="00B22A60">
        <w:tc>
          <w:tcPr>
            <w:tcW w:w="2027" w:type="dxa"/>
          </w:tcPr>
          <w:p w:rsidR="00B22A60" w:rsidRDefault="00B22A60" w:rsidP="004E55F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прямокутного трикутника навколо одного з катетів</w:t>
            </w:r>
          </w:p>
        </w:tc>
        <w:tc>
          <w:tcPr>
            <w:tcW w:w="2027" w:type="dxa"/>
          </w:tcPr>
          <w:p w:rsidR="00B22A60" w:rsidRDefault="00B22A60" w:rsidP="004E55F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прямокутного трикутника навколо гіпотенузи</w:t>
            </w:r>
          </w:p>
        </w:tc>
        <w:tc>
          <w:tcPr>
            <w:tcW w:w="2027" w:type="dxa"/>
          </w:tcPr>
          <w:p w:rsidR="00B22A60" w:rsidRDefault="00B22A60" w:rsidP="004E55F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прямокутника навколо однієї з його сторін</w:t>
            </w:r>
          </w:p>
        </w:tc>
        <w:tc>
          <w:tcPr>
            <w:tcW w:w="2028" w:type="dxa"/>
          </w:tcPr>
          <w:p w:rsidR="00B22A60" w:rsidRDefault="00B22A60" w:rsidP="004E55F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трикутника навколо однієї зі сторін</w:t>
            </w:r>
          </w:p>
        </w:tc>
        <w:tc>
          <w:tcPr>
            <w:tcW w:w="2028" w:type="dxa"/>
          </w:tcPr>
          <w:p w:rsidR="00B22A60" w:rsidRDefault="00B22A60" w:rsidP="004E55F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правильного трикутника навколо однієї зі сторін</w:t>
            </w:r>
          </w:p>
        </w:tc>
      </w:tr>
    </w:tbl>
    <w:p w:rsidR="00B22A60" w:rsidRDefault="00B22A60" w:rsidP="004E55F9">
      <w:pPr>
        <w:jc w:val="left"/>
        <w:rPr>
          <w:lang w:val="uk-UA"/>
        </w:rPr>
      </w:pPr>
    </w:p>
    <w:p w:rsidR="00B22A60" w:rsidRDefault="00B22A60" w:rsidP="004E55F9">
      <w:pPr>
        <w:jc w:val="left"/>
        <w:rPr>
          <w:lang w:val="uk-UA"/>
        </w:rPr>
      </w:pPr>
      <w:r>
        <w:rPr>
          <w:lang w:val="uk-UA"/>
        </w:rPr>
        <w:t>3. Куля – це тіло, утворене в результаті обертання …</w:t>
      </w:r>
    </w:p>
    <w:tbl>
      <w:tblPr>
        <w:tblStyle w:val="a4"/>
        <w:tblW w:w="0" w:type="auto"/>
        <w:tblLook w:val="04A0"/>
      </w:tblPr>
      <w:tblGrid>
        <w:gridCol w:w="2027"/>
        <w:gridCol w:w="2027"/>
        <w:gridCol w:w="2027"/>
        <w:gridCol w:w="2028"/>
        <w:gridCol w:w="2028"/>
      </w:tblGrid>
      <w:tr w:rsidR="00B22A60" w:rsidTr="00B22A60">
        <w:tc>
          <w:tcPr>
            <w:tcW w:w="2027" w:type="dxa"/>
          </w:tcPr>
          <w:p w:rsidR="00B22A60" w:rsidRDefault="00B22A60" w:rsidP="005241C9">
            <w:pPr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2027" w:type="dxa"/>
          </w:tcPr>
          <w:p w:rsidR="00B22A60" w:rsidRDefault="00B22A60" w:rsidP="005241C9">
            <w:pPr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2027" w:type="dxa"/>
          </w:tcPr>
          <w:p w:rsidR="00B22A60" w:rsidRDefault="00B22A60" w:rsidP="005241C9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8" w:type="dxa"/>
          </w:tcPr>
          <w:p w:rsidR="00B22A60" w:rsidRDefault="00B22A60" w:rsidP="005241C9">
            <w:pPr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2028" w:type="dxa"/>
          </w:tcPr>
          <w:p w:rsidR="00B22A60" w:rsidRDefault="00B22A60" w:rsidP="005241C9">
            <w:pPr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</w:tr>
      <w:tr w:rsidR="00B22A60" w:rsidTr="00B22A60">
        <w:tc>
          <w:tcPr>
            <w:tcW w:w="2027" w:type="dxa"/>
          </w:tcPr>
          <w:p w:rsidR="00B22A60" w:rsidRDefault="00B22A60" w:rsidP="005241C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прямокутного трикутника навколо одного з катетів</w:t>
            </w:r>
          </w:p>
        </w:tc>
        <w:tc>
          <w:tcPr>
            <w:tcW w:w="2027" w:type="dxa"/>
          </w:tcPr>
          <w:p w:rsidR="00B22A60" w:rsidRDefault="00B22A60" w:rsidP="005241C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прямокутного трикутника навколо гіпотенузи</w:t>
            </w:r>
          </w:p>
        </w:tc>
        <w:tc>
          <w:tcPr>
            <w:tcW w:w="2027" w:type="dxa"/>
          </w:tcPr>
          <w:p w:rsidR="00B22A60" w:rsidRDefault="00B22A60" w:rsidP="004E55F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прямокутника навколо однієї з його сторін</w:t>
            </w:r>
          </w:p>
        </w:tc>
        <w:tc>
          <w:tcPr>
            <w:tcW w:w="2028" w:type="dxa"/>
          </w:tcPr>
          <w:p w:rsidR="00B22A60" w:rsidRDefault="00B22A60" w:rsidP="004E55F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півкруга навколо його діаметра</w:t>
            </w:r>
          </w:p>
        </w:tc>
        <w:tc>
          <w:tcPr>
            <w:tcW w:w="2028" w:type="dxa"/>
          </w:tcPr>
          <w:p w:rsidR="00B22A60" w:rsidRDefault="00B22A60" w:rsidP="004E55F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півкола навколо його діаметра</w:t>
            </w:r>
          </w:p>
        </w:tc>
      </w:tr>
    </w:tbl>
    <w:p w:rsidR="00B22A60" w:rsidRDefault="00B22A60" w:rsidP="004E55F9">
      <w:pPr>
        <w:jc w:val="left"/>
        <w:rPr>
          <w:lang w:val="uk-UA"/>
        </w:rPr>
      </w:pPr>
    </w:p>
    <w:p w:rsidR="00B22A60" w:rsidRDefault="00B22A60" w:rsidP="004E55F9">
      <w:pPr>
        <w:jc w:val="left"/>
        <w:rPr>
          <w:lang w:val="uk-UA"/>
        </w:rPr>
      </w:pPr>
      <w:r>
        <w:rPr>
          <w:lang w:val="uk-UA"/>
        </w:rPr>
        <w:t>4. Якщо АВ і СК – твірні циліндра, то вони …</w:t>
      </w:r>
    </w:p>
    <w:tbl>
      <w:tblPr>
        <w:tblStyle w:val="a4"/>
        <w:tblW w:w="0" w:type="auto"/>
        <w:tblLook w:val="04A0"/>
      </w:tblPr>
      <w:tblGrid>
        <w:gridCol w:w="2027"/>
        <w:gridCol w:w="2027"/>
        <w:gridCol w:w="2027"/>
        <w:gridCol w:w="2028"/>
        <w:gridCol w:w="2028"/>
      </w:tblGrid>
      <w:tr w:rsidR="00B22A60" w:rsidTr="00B22A60">
        <w:tc>
          <w:tcPr>
            <w:tcW w:w="2027" w:type="dxa"/>
          </w:tcPr>
          <w:p w:rsidR="00B22A60" w:rsidRDefault="00B22A60" w:rsidP="005241C9">
            <w:pPr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2027" w:type="dxa"/>
          </w:tcPr>
          <w:p w:rsidR="00B22A60" w:rsidRDefault="00B22A60" w:rsidP="005241C9">
            <w:pPr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2027" w:type="dxa"/>
          </w:tcPr>
          <w:p w:rsidR="00B22A60" w:rsidRDefault="00B22A60" w:rsidP="005241C9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8" w:type="dxa"/>
          </w:tcPr>
          <w:p w:rsidR="00B22A60" w:rsidRDefault="00B22A60" w:rsidP="005241C9">
            <w:pPr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2028" w:type="dxa"/>
          </w:tcPr>
          <w:p w:rsidR="00B22A60" w:rsidRDefault="00B22A60" w:rsidP="005241C9">
            <w:pPr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</w:tr>
      <w:tr w:rsidR="00B22A60" w:rsidTr="00B22A60">
        <w:tc>
          <w:tcPr>
            <w:tcW w:w="2027" w:type="dxa"/>
          </w:tcPr>
          <w:p w:rsidR="00B22A60" w:rsidRDefault="00B22A60" w:rsidP="00B22A60">
            <w:pPr>
              <w:rPr>
                <w:lang w:val="uk-UA"/>
              </w:rPr>
            </w:pPr>
            <w:r>
              <w:rPr>
                <w:lang w:val="uk-UA"/>
              </w:rPr>
              <w:t>мимобіжні</w:t>
            </w:r>
          </w:p>
        </w:tc>
        <w:tc>
          <w:tcPr>
            <w:tcW w:w="2027" w:type="dxa"/>
          </w:tcPr>
          <w:p w:rsidR="00B22A60" w:rsidRDefault="00B22A60" w:rsidP="00B22A60">
            <w:pPr>
              <w:rPr>
                <w:lang w:val="uk-UA"/>
              </w:rPr>
            </w:pPr>
            <w:r>
              <w:rPr>
                <w:lang w:val="uk-UA"/>
              </w:rPr>
              <w:t>перпендикулярні</w:t>
            </w:r>
          </w:p>
        </w:tc>
        <w:tc>
          <w:tcPr>
            <w:tcW w:w="2027" w:type="dxa"/>
          </w:tcPr>
          <w:p w:rsidR="00B22A60" w:rsidRDefault="00B22A60" w:rsidP="00B22A60">
            <w:pPr>
              <w:rPr>
                <w:lang w:val="uk-UA"/>
              </w:rPr>
            </w:pPr>
            <w:r>
              <w:rPr>
                <w:lang w:val="uk-UA"/>
              </w:rPr>
              <w:t>паралельні</w:t>
            </w:r>
          </w:p>
        </w:tc>
        <w:tc>
          <w:tcPr>
            <w:tcW w:w="2028" w:type="dxa"/>
          </w:tcPr>
          <w:p w:rsidR="00B22A60" w:rsidRDefault="00B22A60" w:rsidP="00B22A60">
            <w:pPr>
              <w:rPr>
                <w:lang w:val="uk-UA"/>
              </w:rPr>
            </w:pPr>
            <w:r>
              <w:rPr>
                <w:lang w:val="uk-UA"/>
              </w:rPr>
              <w:t>перетинаються</w:t>
            </w:r>
          </w:p>
        </w:tc>
        <w:tc>
          <w:tcPr>
            <w:tcW w:w="2028" w:type="dxa"/>
          </w:tcPr>
          <w:p w:rsidR="00B22A60" w:rsidRDefault="00B22A60" w:rsidP="00B22A60">
            <w:pPr>
              <w:rPr>
                <w:lang w:val="uk-UA"/>
              </w:rPr>
            </w:pPr>
            <w:r>
              <w:rPr>
                <w:lang w:val="uk-UA"/>
              </w:rPr>
              <w:t>інша відповідь</w:t>
            </w:r>
          </w:p>
        </w:tc>
      </w:tr>
    </w:tbl>
    <w:p w:rsidR="00B22A60" w:rsidRDefault="00B22A60" w:rsidP="004E55F9">
      <w:pPr>
        <w:jc w:val="left"/>
        <w:rPr>
          <w:lang w:val="uk-UA"/>
        </w:rPr>
      </w:pPr>
    </w:p>
    <w:p w:rsidR="00B22A60" w:rsidRDefault="00B22A60" w:rsidP="004E55F9">
      <w:pPr>
        <w:jc w:val="left"/>
        <w:rPr>
          <w:lang w:val="uk-UA"/>
        </w:rPr>
      </w:pPr>
      <w:r>
        <w:rPr>
          <w:lang w:val="uk-UA"/>
        </w:rPr>
        <w:t>5. Установіть відповідність між елементами конуса (1 – 4) та їхніми назвами (А – Д).</w:t>
      </w:r>
    </w:p>
    <w:tbl>
      <w:tblPr>
        <w:tblStyle w:val="a4"/>
        <w:tblW w:w="0" w:type="auto"/>
        <w:tblLook w:val="04A0"/>
      </w:tblPr>
      <w:tblGrid>
        <w:gridCol w:w="534"/>
        <w:gridCol w:w="708"/>
        <w:gridCol w:w="426"/>
        <w:gridCol w:w="2551"/>
      </w:tblGrid>
      <w:tr w:rsidR="004B63A7" w:rsidTr="004B63A7">
        <w:tc>
          <w:tcPr>
            <w:tcW w:w="534" w:type="dxa"/>
          </w:tcPr>
          <w:p w:rsidR="004B63A7" w:rsidRDefault="004B63A7" w:rsidP="004E55F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708" w:type="dxa"/>
          </w:tcPr>
          <w:p w:rsidR="004B63A7" w:rsidRDefault="004B63A7" w:rsidP="004E55F9">
            <w:pPr>
              <w:jc w:val="left"/>
              <w:rPr>
                <w:lang w:val="uk-UA"/>
              </w:rPr>
            </w:pPr>
            <w:proofErr w:type="spellStart"/>
            <w:r>
              <w:rPr>
                <w:lang w:val="uk-UA"/>
              </w:rPr>
              <w:t>МО</w:t>
            </w:r>
            <w:proofErr w:type="spellEnd"/>
          </w:p>
        </w:tc>
        <w:tc>
          <w:tcPr>
            <w:tcW w:w="426" w:type="dxa"/>
          </w:tcPr>
          <w:p w:rsidR="004B63A7" w:rsidRDefault="004B63A7" w:rsidP="004E55F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2551" w:type="dxa"/>
          </w:tcPr>
          <w:p w:rsidR="004B63A7" w:rsidRDefault="004B63A7" w:rsidP="004E55F9">
            <w:pPr>
              <w:jc w:val="left"/>
              <w:rPr>
                <w:lang w:val="uk-UA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3649980</wp:posOffset>
                  </wp:positionH>
                  <wp:positionV relativeFrom="paragraph">
                    <wp:posOffset>1905</wp:posOffset>
                  </wp:positionV>
                  <wp:extent cx="1104900" cy="1266825"/>
                  <wp:effectExtent l="19050" t="0" r="0" b="0"/>
                  <wp:wrapNone/>
                  <wp:docPr id="1" name="Рисунок 1" descr="C:\Documents and Settings\Administrator\Рабочий стол\img0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istrator\Рабочий стол\img0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lang w:val="uk-UA"/>
              </w:rPr>
              <w:t xml:space="preserve">Вісь </w:t>
            </w:r>
          </w:p>
        </w:tc>
      </w:tr>
      <w:tr w:rsidR="004B63A7" w:rsidTr="004B63A7">
        <w:tc>
          <w:tcPr>
            <w:tcW w:w="534" w:type="dxa"/>
          </w:tcPr>
          <w:p w:rsidR="004B63A7" w:rsidRDefault="004B63A7" w:rsidP="004E55F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708" w:type="dxa"/>
          </w:tcPr>
          <w:p w:rsidR="004B63A7" w:rsidRPr="004B63A7" w:rsidRDefault="004B63A7" w:rsidP="004E55F9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SO</w:t>
            </w:r>
          </w:p>
        </w:tc>
        <w:tc>
          <w:tcPr>
            <w:tcW w:w="426" w:type="dxa"/>
          </w:tcPr>
          <w:p w:rsidR="004B63A7" w:rsidRDefault="004B63A7" w:rsidP="004E55F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2551" w:type="dxa"/>
          </w:tcPr>
          <w:p w:rsidR="004B63A7" w:rsidRDefault="004B63A7" w:rsidP="004E55F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 xml:space="preserve">Твірна </w:t>
            </w:r>
          </w:p>
        </w:tc>
      </w:tr>
      <w:tr w:rsidR="004B63A7" w:rsidTr="004B63A7">
        <w:tc>
          <w:tcPr>
            <w:tcW w:w="534" w:type="dxa"/>
          </w:tcPr>
          <w:p w:rsidR="004B63A7" w:rsidRDefault="004B63A7" w:rsidP="004E55F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708" w:type="dxa"/>
          </w:tcPr>
          <w:p w:rsidR="004B63A7" w:rsidRPr="004B63A7" w:rsidRDefault="004B63A7" w:rsidP="004E55F9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SK</w:t>
            </w:r>
          </w:p>
        </w:tc>
        <w:tc>
          <w:tcPr>
            <w:tcW w:w="426" w:type="dxa"/>
          </w:tcPr>
          <w:p w:rsidR="004B63A7" w:rsidRDefault="004B63A7" w:rsidP="004E55F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551" w:type="dxa"/>
          </w:tcPr>
          <w:p w:rsidR="004B63A7" w:rsidRDefault="004B63A7" w:rsidP="004E55F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 xml:space="preserve">Хорда </w:t>
            </w:r>
          </w:p>
        </w:tc>
      </w:tr>
      <w:tr w:rsidR="004B63A7" w:rsidTr="004B63A7">
        <w:tc>
          <w:tcPr>
            <w:tcW w:w="534" w:type="dxa"/>
          </w:tcPr>
          <w:p w:rsidR="004B63A7" w:rsidRDefault="004B63A7" w:rsidP="004E55F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708" w:type="dxa"/>
          </w:tcPr>
          <w:p w:rsidR="004B63A7" w:rsidRPr="004B63A7" w:rsidRDefault="004B63A7" w:rsidP="004E55F9">
            <w:pPr>
              <w:jc w:val="left"/>
              <w:rPr>
                <w:lang w:val="uk-UA"/>
              </w:rPr>
            </w:pPr>
            <w:r>
              <w:rPr>
                <w:lang w:val="en-US"/>
              </w:rPr>
              <w:t>SA</w:t>
            </w:r>
          </w:p>
        </w:tc>
        <w:tc>
          <w:tcPr>
            <w:tcW w:w="426" w:type="dxa"/>
          </w:tcPr>
          <w:p w:rsidR="004B63A7" w:rsidRDefault="004B63A7" w:rsidP="004E55F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2551" w:type="dxa"/>
          </w:tcPr>
          <w:p w:rsidR="004B63A7" w:rsidRDefault="004B63A7" w:rsidP="004E55F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Радіус</w:t>
            </w:r>
          </w:p>
        </w:tc>
      </w:tr>
      <w:tr w:rsidR="004B63A7" w:rsidTr="004B63A7">
        <w:tc>
          <w:tcPr>
            <w:tcW w:w="534" w:type="dxa"/>
          </w:tcPr>
          <w:p w:rsidR="004B63A7" w:rsidRDefault="004B63A7" w:rsidP="004E55F9">
            <w:pPr>
              <w:jc w:val="left"/>
              <w:rPr>
                <w:lang w:val="uk-UA"/>
              </w:rPr>
            </w:pPr>
          </w:p>
        </w:tc>
        <w:tc>
          <w:tcPr>
            <w:tcW w:w="708" w:type="dxa"/>
          </w:tcPr>
          <w:p w:rsidR="004B63A7" w:rsidRDefault="004B63A7" w:rsidP="004E55F9">
            <w:pPr>
              <w:jc w:val="left"/>
              <w:rPr>
                <w:lang w:val="uk-UA"/>
              </w:rPr>
            </w:pPr>
          </w:p>
        </w:tc>
        <w:tc>
          <w:tcPr>
            <w:tcW w:w="426" w:type="dxa"/>
          </w:tcPr>
          <w:p w:rsidR="004B63A7" w:rsidRDefault="004B63A7" w:rsidP="004E55F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  <w:tc>
          <w:tcPr>
            <w:tcW w:w="2551" w:type="dxa"/>
          </w:tcPr>
          <w:p w:rsidR="004B63A7" w:rsidRDefault="004B63A7" w:rsidP="004E55F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Відрізок, що сполучає</w:t>
            </w:r>
          </w:p>
          <w:p w:rsidR="004B63A7" w:rsidRDefault="004B63A7" w:rsidP="004E55F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вершину конуса з</w:t>
            </w:r>
          </w:p>
          <w:p w:rsidR="004B63A7" w:rsidRDefault="004B63A7" w:rsidP="004E55F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точкою основи</w:t>
            </w:r>
          </w:p>
        </w:tc>
      </w:tr>
    </w:tbl>
    <w:tbl>
      <w:tblPr>
        <w:tblStyle w:val="a4"/>
        <w:tblpPr w:leftFromText="180" w:rightFromText="180" w:vertAnchor="text" w:horzAnchor="page" w:tblpX="5608" w:tblpY="-1858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</w:tblGrid>
      <w:tr w:rsidR="004B63A7" w:rsidTr="004B63A7">
        <w:tc>
          <w:tcPr>
            <w:tcW w:w="392" w:type="dxa"/>
          </w:tcPr>
          <w:p w:rsidR="004B63A7" w:rsidRDefault="004B63A7" w:rsidP="004B63A7">
            <w:pPr>
              <w:jc w:val="left"/>
              <w:rPr>
                <w:lang w:val="uk-UA"/>
              </w:rPr>
            </w:pPr>
          </w:p>
        </w:tc>
        <w:tc>
          <w:tcPr>
            <w:tcW w:w="425" w:type="dxa"/>
          </w:tcPr>
          <w:p w:rsidR="004B63A7" w:rsidRDefault="004B63A7" w:rsidP="004B63A7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425" w:type="dxa"/>
          </w:tcPr>
          <w:p w:rsidR="004B63A7" w:rsidRDefault="004B63A7" w:rsidP="004B63A7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426" w:type="dxa"/>
          </w:tcPr>
          <w:p w:rsidR="004B63A7" w:rsidRDefault="004B63A7" w:rsidP="004B63A7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425" w:type="dxa"/>
          </w:tcPr>
          <w:p w:rsidR="004B63A7" w:rsidRDefault="004B63A7" w:rsidP="004B63A7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425" w:type="dxa"/>
          </w:tcPr>
          <w:p w:rsidR="004B63A7" w:rsidRDefault="004B63A7" w:rsidP="004B63A7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</w:tr>
      <w:tr w:rsidR="004B63A7" w:rsidTr="004B63A7">
        <w:tc>
          <w:tcPr>
            <w:tcW w:w="392" w:type="dxa"/>
          </w:tcPr>
          <w:p w:rsidR="004B63A7" w:rsidRDefault="004B63A7" w:rsidP="004B63A7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25" w:type="dxa"/>
          </w:tcPr>
          <w:p w:rsidR="004B63A7" w:rsidRDefault="004B63A7" w:rsidP="004B63A7">
            <w:pPr>
              <w:jc w:val="left"/>
              <w:rPr>
                <w:lang w:val="uk-UA"/>
              </w:rPr>
            </w:pPr>
          </w:p>
        </w:tc>
        <w:tc>
          <w:tcPr>
            <w:tcW w:w="425" w:type="dxa"/>
          </w:tcPr>
          <w:p w:rsidR="004B63A7" w:rsidRDefault="004B63A7" w:rsidP="004B63A7">
            <w:pPr>
              <w:jc w:val="left"/>
              <w:rPr>
                <w:lang w:val="uk-UA"/>
              </w:rPr>
            </w:pPr>
          </w:p>
        </w:tc>
        <w:tc>
          <w:tcPr>
            <w:tcW w:w="426" w:type="dxa"/>
          </w:tcPr>
          <w:p w:rsidR="004B63A7" w:rsidRDefault="004B63A7" w:rsidP="004B63A7">
            <w:pPr>
              <w:jc w:val="left"/>
              <w:rPr>
                <w:lang w:val="uk-UA"/>
              </w:rPr>
            </w:pPr>
          </w:p>
        </w:tc>
        <w:tc>
          <w:tcPr>
            <w:tcW w:w="425" w:type="dxa"/>
          </w:tcPr>
          <w:p w:rsidR="004B63A7" w:rsidRDefault="004B63A7" w:rsidP="004B63A7">
            <w:pPr>
              <w:jc w:val="left"/>
              <w:rPr>
                <w:lang w:val="uk-UA"/>
              </w:rPr>
            </w:pPr>
          </w:p>
        </w:tc>
        <w:tc>
          <w:tcPr>
            <w:tcW w:w="425" w:type="dxa"/>
          </w:tcPr>
          <w:p w:rsidR="004B63A7" w:rsidRDefault="004B63A7" w:rsidP="004B63A7">
            <w:pPr>
              <w:jc w:val="left"/>
              <w:rPr>
                <w:lang w:val="uk-UA"/>
              </w:rPr>
            </w:pPr>
          </w:p>
        </w:tc>
      </w:tr>
      <w:tr w:rsidR="004B63A7" w:rsidTr="004B63A7">
        <w:tc>
          <w:tcPr>
            <w:tcW w:w="392" w:type="dxa"/>
          </w:tcPr>
          <w:p w:rsidR="004B63A7" w:rsidRDefault="004B63A7" w:rsidP="004B63A7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25" w:type="dxa"/>
          </w:tcPr>
          <w:p w:rsidR="004B63A7" w:rsidRDefault="004B63A7" w:rsidP="004B63A7">
            <w:pPr>
              <w:jc w:val="left"/>
              <w:rPr>
                <w:lang w:val="uk-UA"/>
              </w:rPr>
            </w:pPr>
          </w:p>
        </w:tc>
        <w:tc>
          <w:tcPr>
            <w:tcW w:w="425" w:type="dxa"/>
          </w:tcPr>
          <w:p w:rsidR="004B63A7" w:rsidRDefault="004B63A7" w:rsidP="004B63A7">
            <w:pPr>
              <w:jc w:val="left"/>
              <w:rPr>
                <w:lang w:val="uk-UA"/>
              </w:rPr>
            </w:pPr>
          </w:p>
        </w:tc>
        <w:tc>
          <w:tcPr>
            <w:tcW w:w="426" w:type="dxa"/>
          </w:tcPr>
          <w:p w:rsidR="004B63A7" w:rsidRDefault="004B63A7" w:rsidP="004B63A7">
            <w:pPr>
              <w:jc w:val="left"/>
              <w:rPr>
                <w:lang w:val="uk-UA"/>
              </w:rPr>
            </w:pPr>
          </w:p>
        </w:tc>
        <w:tc>
          <w:tcPr>
            <w:tcW w:w="425" w:type="dxa"/>
          </w:tcPr>
          <w:p w:rsidR="004B63A7" w:rsidRDefault="004B63A7" w:rsidP="004B63A7">
            <w:pPr>
              <w:jc w:val="left"/>
              <w:rPr>
                <w:lang w:val="uk-UA"/>
              </w:rPr>
            </w:pPr>
          </w:p>
        </w:tc>
        <w:tc>
          <w:tcPr>
            <w:tcW w:w="425" w:type="dxa"/>
          </w:tcPr>
          <w:p w:rsidR="004B63A7" w:rsidRDefault="004B63A7" w:rsidP="004B63A7">
            <w:pPr>
              <w:jc w:val="left"/>
              <w:rPr>
                <w:lang w:val="uk-UA"/>
              </w:rPr>
            </w:pPr>
          </w:p>
        </w:tc>
      </w:tr>
      <w:tr w:rsidR="004B63A7" w:rsidTr="004B63A7">
        <w:tc>
          <w:tcPr>
            <w:tcW w:w="392" w:type="dxa"/>
          </w:tcPr>
          <w:p w:rsidR="004B63A7" w:rsidRDefault="004B63A7" w:rsidP="004B63A7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25" w:type="dxa"/>
          </w:tcPr>
          <w:p w:rsidR="004B63A7" w:rsidRDefault="004B63A7" w:rsidP="004B63A7">
            <w:pPr>
              <w:jc w:val="left"/>
              <w:rPr>
                <w:lang w:val="uk-UA"/>
              </w:rPr>
            </w:pPr>
          </w:p>
        </w:tc>
        <w:tc>
          <w:tcPr>
            <w:tcW w:w="425" w:type="dxa"/>
          </w:tcPr>
          <w:p w:rsidR="004B63A7" w:rsidRDefault="004B63A7" w:rsidP="004B63A7">
            <w:pPr>
              <w:jc w:val="left"/>
              <w:rPr>
                <w:lang w:val="uk-UA"/>
              </w:rPr>
            </w:pPr>
          </w:p>
        </w:tc>
        <w:tc>
          <w:tcPr>
            <w:tcW w:w="426" w:type="dxa"/>
          </w:tcPr>
          <w:p w:rsidR="004B63A7" w:rsidRDefault="004B63A7" w:rsidP="004B63A7">
            <w:pPr>
              <w:jc w:val="left"/>
              <w:rPr>
                <w:lang w:val="uk-UA"/>
              </w:rPr>
            </w:pPr>
          </w:p>
        </w:tc>
        <w:tc>
          <w:tcPr>
            <w:tcW w:w="425" w:type="dxa"/>
          </w:tcPr>
          <w:p w:rsidR="004B63A7" w:rsidRDefault="004B63A7" w:rsidP="004B63A7">
            <w:pPr>
              <w:jc w:val="left"/>
              <w:rPr>
                <w:lang w:val="uk-UA"/>
              </w:rPr>
            </w:pPr>
          </w:p>
        </w:tc>
        <w:tc>
          <w:tcPr>
            <w:tcW w:w="425" w:type="dxa"/>
          </w:tcPr>
          <w:p w:rsidR="004B63A7" w:rsidRDefault="004B63A7" w:rsidP="004B63A7">
            <w:pPr>
              <w:jc w:val="left"/>
              <w:rPr>
                <w:lang w:val="uk-UA"/>
              </w:rPr>
            </w:pPr>
          </w:p>
        </w:tc>
      </w:tr>
      <w:tr w:rsidR="004B63A7" w:rsidTr="004B63A7">
        <w:tc>
          <w:tcPr>
            <w:tcW w:w="392" w:type="dxa"/>
          </w:tcPr>
          <w:p w:rsidR="004B63A7" w:rsidRDefault="004B63A7" w:rsidP="004B63A7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25" w:type="dxa"/>
          </w:tcPr>
          <w:p w:rsidR="004B63A7" w:rsidRDefault="004B63A7" w:rsidP="004B63A7">
            <w:pPr>
              <w:jc w:val="left"/>
              <w:rPr>
                <w:lang w:val="uk-UA"/>
              </w:rPr>
            </w:pPr>
          </w:p>
        </w:tc>
        <w:tc>
          <w:tcPr>
            <w:tcW w:w="425" w:type="dxa"/>
          </w:tcPr>
          <w:p w:rsidR="004B63A7" w:rsidRDefault="004B63A7" w:rsidP="004B63A7">
            <w:pPr>
              <w:jc w:val="left"/>
              <w:rPr>
                <w:lang w:val="uk-UA"/>
              </w:rPr>
            </w:pPr>
          </w:p>
        </w:tc>
        <w:tc>
          <w:tcPr>
            <w:tcW w:w="426" w:type="dxa"/>
          </w:tcPr>
          <w:p w:rsidR="004B63A7" w:rsidRDefault="004B63A7" w:rsidP="004B63A7">
            <w:pPr>
              <w:jc w:val="left"/>
              <w:rPr>
                <w:lang w:val="uk-UA"/>
              </w:rPr>
            </w:pPr>
          </w:p>
        </w:tc>
        <w:tc>
          <w:tcPr>
            <w:tcW w:w="425" w:type="dxa"/>
          </w:tcPr>
          <w:p w:rsidR="004B63A7" w:rsidRDefault="004B63A7" w:rsidP="004B63A7">
            <w:pPr>
              <w:jc w:val="left"/>
              <w:rPr>
                <w:lang w:val="uk-UA"/>
              </w:rPr>
            </w:pPr>
          </w:p>
        </w:tc>
        <w:tc>
          <w:tcPr>
            <w:tcW w:w="425" w:type="dxa"/>
          </w:tcPr>
          <w:p w:rsidR="004B63A7" w:rsidRDefault="004B63A7" w:rsidP="004B63A7">
            <w:pPr>
              <w:jc w:val="left"/>
              <w:rPr>
                <w:lang w:val="uk-UA"/>
              </w:rPr>
            </w:pPr>
          </w:p>
        </w:tc>
      </w:tr>
    </w:tbl>
    <w:p w:rsidR="00B22A60" w:rsidRDefault="00B22A60" w:rsidP="004E55F9">
      <w:pPr>
        <w:jc w:val="left"/>
        <w:rPr>
          <w:lang w:val="uk-UA"/>
        </w:rPr>
      </w:pPr>
    </w:p>
    <w:p w:rsidR="004B63A7" w:rsidRDefault="004B63A7" w:rsidP="004B63A7">
      <w:pPr>
        <w:ind w:left="284" w:hanging="284"/>
        <w:jc w:val="left"/>
        <w:rPr>
          <w:lang w:val="uk-UA"/>
        </w:rPr>
      </w:pPr>
      <w:r>
        <w:rPr>
          <w:lang w:val="uk-UA"/>
        </w:rPr>
        <w:t>6. (1 бал) Діагональ осьового перерізу циліндра дорівнює 10 см, а висота циліндра – 8 см. Знайдіть радіус основи циліндра.</w:t>
      </w:r>
    </w:p>
    <w:p w:rsidR="004B63A7" w:rsidRDefault="004B63A7" w:rsidP="004B63A7">
      <w:pPr>
        <w:ind w:left="284" w:hanging="284"/>
        <w:jc w:val="left"/>
        <w:rPr>
          <w:lang w:val="uk-UA"/>
        </w:rPr>
      </w:pPr>
      <w:r>
        <w:rPr>
          <w:lang w:val="uk-UA"/>
        </w:rPr>
        <w:t>7. (2 бали) Діаметр кулі дорівнює 34 см. Знайдіть площу перерізу кулі площиною, віддаленою від центра кулі на 15 см.</w:t>
      </w:r>
    </w:p>
    <w:p w:rsidR="004B63A7" w:rsidRDefault="004B63A7" w:rsidP="004B63A7">
      <w:pPr>
        <w:ind w:left="284" w:hanging="284"/>
        <w:jc w:val="left"/>
        <w:rPr>
          <w:lang w:val="uk-UA"/>
        </w:rPr>
      </w:pPr>
      <w:r>
        <w:rPr>
          <w:lang w:val="uk-UA"/>
        </w:rPr>
        <w:t>8. (2 бали) У циліндрі паралельно його осі на відстані 6 см від неї проведено переріз, площа якого 160 см</w:t>
      </w:r>
      <w:r w:rsidRPr="004B63A7">
        <w:rPr>
          <w:vertAlign w:val="superscript"/>
          <w:lang w:val="uk-UA"/>
        </w:rPr>
        <w:t>2</w:t>
      </w:r>
      <w:r>
        <w:rPr>
          <w:lang w:val="uk-UA"/>
        </w:rPr>
        <w:t>. Обчисліть радіус основи циліндра, якщо його висота дорівнює 10 см.</w:t>
      </w:r>
    </w:p>
    <w:p w:rsidR="004B63A7" w:rsidRDefault="004B63A7" w:rsidP="004B63A7">
      <w:pPr>
        <w:ind w:left="284" w:hanging="284"/>
        <w:jc w:val="left"/>
        <w:rPr>
          <w:lang w:val="uk-UA"/>
        </w:rPr>
      </w:pPr>
      <w:r>
        <w:rPr>
          <w:lang w:val="uk-UA"/>
        </w:rPr>
        <w:t xml:space="preserve">9. </w:t>
      </w:r>
      <w:r w:rsidR="002A7DBF">
        <w:rPr>
          <w:lang w:val="uk-UA"/>
        </w:rPr>
        <w:t xml:space="preserve">(3 бали) Через вершину конуса проведено площину під кутом </w:t>
      </w:r>
      <w:r w:rsidR="002A7DBF">
        <w:rPr>
          <w:lang w:val="uk-UA"/>
        </w:rPr>
        <w:sym w:font="Symbol" w:char="F061"/>
      </w:r>
      <w:r w:rsidR="002A7DBF">
        <w:rPr>
          <w:lang w:val="uk-UA"/>
        </w:rPr>
        <w:t xml:space="preserve"> до площини основи. Ця площина перетинає основу конуса по хорді, яку видно з центра його основи під кутом </w:t>
      </w:r>
      <w:r w:rsidR="002A7DBF">
        <w:rPr>
          <w:lang w:val="uk-UA"/>
        </w:rPr>
        <w:sym w:font="Symbol" w:char="F062"/>
      </w:r>
      <w:r w:rsidR="002A7DBF">
        <w:rPr>
          <w:lang w:val="uk-UA"/>
        </w:rPr>
        <w:t xml:space="preserve">. Радіус основи конуса </w:t>
      </w:r>
      <w:r w:rsidR="002A7DBF">
        <w:rPr>
          <w:lang w:val="en-US"/>
        </w:rPr>
        <w:t>R</w:t>
      </w:r>
      <w:r w:rsidR="002A7DBF">
        <w:rPr>
          <w:lang w:val="uk-UA"/>
        </w:rPr>
        <w:t>. Знайдіть площу перерізу.</w:t>
      </w:r>
    </w:p>
    <w:p w:rsidR="00F621C9" w:rsidRDefault="00F621C9" w:rsidP="004B63A7">
      <w:pPr>
        <w:ind w:left="284" w:hanging="284"/>
        <w:jc w:val="left"/>
        <w:rPr>
          <w:lang w:val="uk-UA"/>
        </w:rPr>
      </w:pPr>
    </w:p>
    <w:p w:rsidR="00F621C9" w:rsidRDefault="00F621C9" w:rsidP="004B63A7">
      <w:pPr>
        <w:ind w:left="284" w:hanging="284"/>
        <w:jc w:val="left"/>
        <w:rPr>
          <w:lang w:val="uk-UA"/>
        </w:rPr>
      </w:pPr>
    </w:p>
    <w:p w:rsidR="00F621C9" w:rsidRDefault="00F621C9" w:rsidP="004B63A7">
      <w:pPr>
        <w:ind w:left="284" w:hanging="284"/>
        <w:jc w:val="left"/>
        <w:rPr>
          <w:lang w:val="uk-UA"/>
        </w:rPr>
      </w:pPr>
    </w:p>
    <w:p w:rsidR="00F621C9" w:rsidRDefault="00F621C9" w:rsidP="004B63A7">
      <w:pPr>
        <w:ind w:left="284" w:hanging="284"/>
        <w:jc w:val="left"/>
        <w:rPr>
          <w:lang w:val="uk-UA"/>
        </w:rPr>
      </w:pPr>
    </w:p>
    <w:p w:rsidR="00F621C9" w:rsidRDefault="00F621C9" w:rsidP="004B63A7">
      <w:pPr>
        <w:ind w:left="284" w:hanging="284"/>
        <w:jc w:val="left"/>
        <w:rPr>
          <w:lang w:val="uk-UA"/>
        </w:rPr>
      </w:pPr>
    </w:p>
    <w:p w:rsidR="00F621C9" w:rsidRDefault="00F621C9" w:rsidP="004B63A7">
      <w:pPr>
        <w:ind w:left="284" w:hanging="284"/>
        <w:jc w:val="left"/>
        <w:rPr>
          <w:lang w:val="uk-UA"/>
        </w:rPr>
      </w:pPr>
    </w:p>
    <w:p w:rsidR="00F621C9" w:rsidRDefault="00F621C9" w:rsidP="004B63A7">
      <w:pPr>
        <w:ind w:left="284" w:hanging="284"/>
        <w:jc w:val="left"/>
        <w:rPr>
          <w:lang w:val="uk-UA"/>
        </w:rPr>
      </w:pPr>
    </w:p>
    <w:p w:rsidR="00F621C9" w:rsidRDefault="00F621C9" w:rsidP="004B63A7">
      <w:pPr>
        <w:ind w:left="284" w:hanging="284"/>
        <w:jc w:val="left"/>
        <w:rPr>
          <w:lang w:val="uk-UA"/>
        </w:rPr>
      </w:pPr>
    </w:p>
    <w:p w:rsidR="00F621C9" w:rsidRDefault="00F621C9" w:rsidP="004B63A7">
      <w:pPr>
        <w:ind w:left="284" w:hanging="284"/>
        <w:jc w:val="left"/>
        <w:rPr>
          <w:lang w:val="uk-UA"/>
        </w:rPr>
      </w:pPr>
    </w:p>
    <w:p w:rsidR="00F621C9" w:rsidRDefault="00F621C9" w:rsidP="004B63A7">
      <w:pPr>
        <w:ind w:left="284" w:hanging="284"/>
        <w:jc w:val="left"/>
        <w:rPr>
          <w:lang w:val="uk-UA"/>
        </w:rPr>
      </w:pPr>
    </w:p>
    <w:p w:rsidR="00F621C9" w:rsidRPr="00921EE4" w:rsidRDefault="00F621C9" w:rsidP="00F621C9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Контрольна робота № 3</w:t>
      </w:r>
      <w:r w:rsidRPr="00921EE4">
        <w:rPr>
          <w:b/>
          <w:sz w:val="28"/>
          <w:szCs w:val="28"/>
          <w:lang w:val="uk-UA"/>
        </w:rPr>
        <w:t xml:space="preserve"> за т</w:t>
      </w:r>
      <w:r>
        <w:rPr>
          <w:b/>
          <w:sz w:val="28"/>
          <w:szCs w:val="28"/>
          <w:lang w:val="uk-UA"/>
        </w:rPr>
        <w:t>емою: «Тіла оберт</w:t>
      </w:r>
      <w:r w:rsidRPr="00921EE4">
        <w:rPr>
          <w:b/>
          <w:sz w:val="28"/>
          <w:szCs w:val="28"/>
          <w:lang w:val="uk-UA"/>
        </w:rPr>
        <w:t>ання»</w:t>
      </w:r>
    </w:p>
    <w:p w:rsidR="00F621C9" w:rsidRPr="00921EE4" w:rsidRDefault="00F621C9" w:rsidP="00F621C9">
      <w:pPr>
        <w:rPr>
          <w:b/>
          <w:lang w:val="uk-UA"/>
        </w:rPr>
      </w:pPr>
      <w:r w:rsidRPr="00921EE4">
        <w:rPr>
          <w:b/>
          <w:lang w:val="uk-UA"/>
        </w:rPr>
        <w:t>І</w:t>
      </w:r>
      <w:r>
        <w:rPr>
          <w:b/>
          <w:lang w:val="uk-UA"/>
        </w:rPr>
        <w:t>І</w:t>
      </w:r>
      <w:r w:rsidRPr="00921EE4">
        <w:rPr>
          <w:b/>
          <w:lang w:val="uk-UA"/>
        </w:rPr>
        <w:t xml:space="preserve"> варіант</w:t>
      </w:r>
    </w:p>
    <w:p w:rsidR="00F621C9" w:rsidRDefault="00F621C9" w:rsidP="00F621C9">
      <w:pPr>
        <w:rPr>
          <w:lang w:val="uk-UA"/>
        </w:rPr>
      </w:pPr>
      <w:r>
        <w:rPr>
          <w:lang w:val="uk-UA"/>
        </w:rPr>
        <w:t>Кожне завдання по 0,5 балів</w:t>
      </w:r>
    </w:p>
    <w:p w:rsidR="00F621C9" w:rsidRDefault="00F621C9" w:rsidP="00F621C9">
      <w:pPr>
        <w:jc w:val="left"/>
        <w:rPr>
          <w:lang w:val="uk-UA"/>
        </w:rPr>
      </w:pPr>
      <w:r w:rsidRPr="004E55F9">
        <w:rPr>
          <w:lang w:val="uk-UA"/>
        </w:rPr>
        <w:t>1.</w:t>
      </w:r>
      <w:r>
        <w:t xml:space="preserve"> </w:t>
      </w:r>
      <w:r>
        <w:rPr>
          <w:lang w:val="uk-UA"/>
        </w:rPr>
        <w:t>Переріз сфери площиною є …</w:t>
      </w:r>
    </w:p>
    <w:tbl>
      <w:tblPr>
        <w:tblStyle w:val="a4"/>
        <w:tblW w:w="0" w:type="auto"/>
        <w:tblLook w:val="04A0"/>
      </w:tblPr>
      <w:tblGrid>
        <w:gridCol w:w="2027"/>
        <w:gridCol w:w="2027"/>
        <w:gridCol w:w="2027"/>
        <w:gridCol w:w="2028"/>
        <w:gridCol w:w="2028"/>
      </w:tblGrid>
      <w:tr w:rsidR="00F621C9" w:rsidTr="005241C9">
        <w:tc>
          <w:tcPr>
            <w:tcW w:w="2027" w:type="dxa"/>
          </w:tcPr>
          <w:p w:rsidR="00F621C9" w:rsidRDefault="00F621C9" w:rsidP="005241C9">
            <w:pPr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2027" w:type="dxa"/>
          </w:tcPr>
          <w:p w:rsidR="00F621C9" w:rsidRDefault="00F621C9" w:rsidP="005241C9">
            <w:pPr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2027" w:type="dxa"/>
          </w:tcPr>
          <w:p w:rsidR="00F621C9" w:rsidRDefault="00F621C9" w:rsidP="005241C9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8" w:type="dxa"/>
          </w:tcPr>
          <w:p w:rsidR="00F621C9" w:rsidRDefault="00F621C9" w:rsidP="005241C9">
            <w:pPr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2028" w:type="dxa"/>
          </w:tcPr>
          <w:p w:rsidR="00F621C9" w:rsidRDefault="00F621C9" w:rsidP="005241C9">
            <w:pPr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</w:tr>
      <w:tr w:rsidR="00F621C9" w:rsidTr="005241C9">
        <w:tc>
          <w:tcPr>
            <w:tcW w:w="2027" w:type="dxa"/>
          </w:tcPr>
          <w:p w:rsidR="00F621C9" w:rsidRDefault="00F621C9" w:rsidP="005241C9">
            <w:pPr>
              <w:rPr>
                <w:lang w:val="uk-UA"/>
              </w:rPr>
            </w:pPr>
            <w:r>
              <w:rPr>
                <w:lang w:val="uk-UA"/>
              </w:rPr>
              <w:t>кругом</w:t>
            </w:r>
          </w:p>
        </w:tc>
        <w:tc>
          <w:tcPr>
            <w:tcW w:w="2027" w:type="dxa"/>
          </w:tcPr>
          <w:p w:rsidR="00F621C9" w:rsidRDefault="00F621C9" w:rsidP="005241C9">
            <w:pPr>
              <w:rPr>
                <w:lang w:val="uk-UA"/>
              </w:rPr>
            </w:pPr>
            <w:r>
              <w:rPr>
                <w:lang w:val="uk-UA"/>
              </w:rPr>
              <w:t>півкругом</w:t>
            </w:r>
          </w:p>
        </w:tc>
        <w:tc>
          <w:tcPr>
            <w:tcW w:w="2027" w:type="dxa"/>
          </w:tcPr>
          <w:p w:rsidR="00F621C9" w:rsidRDefault="00F621C9" w:rsidP="005241C9">
            <w:pPr>
              <w:rPr>
                <w:lang w:val="uk-UA"/>
              </w:rPr>
            </w:pPr>
            <w:r>
              <w:rPr>
                <w:lang w:val="uk-UA"/>
              </w:rPr>
              <w:t>колом</w:t>
            </w:r>
          </w:p>
        </w:tc>
        <w:tc>
          <w:tcPr>
            <w:tcW w:w="2028" w:type="dxa"/>
          </w:tcPr>
          <w:p w:rsidR="00F621C9" w:rsidRDefault="00F621C9" w:rsidP="005241C9">
            <w:pPr>
              <w:rPr>
                <w:lang w:val="uk-UA"/>
              </w:rPr>
            </w:pPr>
            <w:r>
              <w:rPr>
                <w:lang w:val="uk-UA"/>
              </w:rPr>
              <w:t>кулею</w:t>
            </w:r>
          </w:p>
        </w:tc>
        <w:tc>
          <w:tcPr>
            <w:tcW w:w="2028" w:type="dxa"/>
          </w:tcPr>
          <w:p w:rsidR="00F621C9" w:rsidRDefault="00F621C9" w:rsidP="005241C9">
            <w:pPr>
              <w:rPr>
                <w:lang w:val="uk-UA"/>
              </w:rPr>
            </w:pPr>
            <w:r>
              <w:rPr>
                <w:lang w:val="uk-UA"/>
              </w:rPr>
              <w:t>еліпсом</w:t>
            </w:r>
          </w:p>
        </w:tc>
      </w:tr>
    </w:tbl>
    <w:p w:rsidR="00F621C9" w:rsidRDefault="00F621C9" w:rsidP="00F621C9">
      <w:pPr>
        <w:jc w:val="left"/>
        <w:rPr>
          <w:lang w:val="uk-UA"/>
        </w:rPr>
      </w:pPr>
    </w:p>
    <w:p w:rsidR="00F621C9" w:rsidRDefault="00F621C9" w:rsidP="00F621C9">
      <w:pPr>
        <w:jc w:val="left"/>
        <w:rPr>
          <w:lang w:val="uk-UA"/>
        </w:rPr>
      </w:pPr>
      <w:r>
        <w:rPr>
          <w:lang w:val="uk-UA"/>
        </w:rPr>
        <w:t>2. Циліндр – це тіло, утворене в результаті обертання …</w:t>
      </w:r>
    </w:p>
    <w:tbl>
      <w:tblPr>
        <w:tblStyle w:val="a4"/>
        <w:tblW w:w="0" w:type="auto"/>
        <w:tblLook w:val="04A0"/>
      </w:tblPr>
      <w:tblGrid>
        <w:gridCol w:w="2027"/>
        <w:gridCol w:w="2027"/>
        <w:gridCol w:w="2027"/>
        <w:gridCol w:w="2028"/>
        <w:gridCol w:w="2028"/>
      </w:tblGrid>
      <w:tr w:rsidR="00F621C9" w:rsidTr="005241C9">
        <w:tc>
          <w:tcPr>
            <w:tcW w:w="2027" w:type="dxa"/>
          </w:tcPr>
          <w:p w:rsidR="00F621C9" w:rsidRDefault="00F621C9" w:rsidP="005241C9">
            <w:pPr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2027" w:type="dxa"/>
          </w:tcPr>
          <w:p w:rsidR="00F621C9" w:rsidRDefault="00F621C9" w:rsidP="005241C9">
            <w:pPr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2027" w:type="dxa"/>
          </w:tcPr>
          <w:p w:rsidR="00F621C9" w:rsidRDefault="00F621C9" w:rsidP="005241C9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8" w:type="dxa"/>
          </w:tcPr>
          <w:p w:rsidR="00F621C9" w:rsidRDefault="00F621C9" w:rsidP="005241C9">
            <w:pPr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2028" w:type="dxa"/>
          </w:tcPr>
          <w:p w:rsidR="00F621C9" w:rsidRDefault="00F621C9" w:rsidP="005241C9">
            <w:pPr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</w:tr>
      <w:tr w:rsidR="00F621C9" w:rsidTr="005241C9">
        <w:tc>
          <w:tcPr>
            <w:tcW w:w="2027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прямокутного трикутника навколо одного з катетів</w:t>
            </w:r>
          </w:p>
        </w:tc>
        <w:tc>
          <w:tcPr>
            <w:tcW w:w="2027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прямокутного трикутника навколо гіпотенузи</w:t>
            </w:r>
          </w:p>
        </w:tc>
        <w:tc>
          <w:tcPr>
            <w:tcW w:w="2027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прямокутника навколо однієї з його сторін</w:t>
            </w:r>
          </w:p>
        </w:tc>
        <w:tc>
          <w:tcPr>
            <w:tcW w:w="2028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трикутника навколо однієї зі сторін</w:t>
            </w:r>
          </w:p>
        </w:tc>
        <w:tc>
          <w:tcPr>
            <w:tcW w:w="2028" w:type="dxa"/>
          </w:tcPr>
          <w:p w:rsidR="00F621C9" w:rsidRDefault="00F621C9" w:rsidP="00F621C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прямокутника навколо діагоналі</w:t>
            </w:r>
          </w:p>
        </w:tc>
      </w:tr>
    </w:tbl>
    <w:p w:rsidR="00F621C9" w:rsidRDefault="00F621C9" w:rsidP="00F621C9">
      <w:pPr>
        <w:jc w:val="left"/>
        <w:rPr>
          <w:lang w:val="uk-UA"/>
        </w:rPr>
      </w:pPr>
    </w:p>
    <w:p w:rsidR="00F621C9" w:rsidRDefault="00F621C9" w:rsidP="00F621C9">
      <w:pPr>
        <w:jc w:val="left"/>
        <w:rPr>
          <w:lang w:val="uk-UA"/>
        </w:rPr>
      </w:pPr>
      <w:r>
        <w:rPr>
          <w:lang w:val="uk-UA"/>
        </w:rPr>
        <w:t>3. Зрізаний конус – це тіло, утворене в результаті обертання …</w:t>
      </w:r>
    </w:p>
    <w:tbl>
      <w:tblPr>
        <w:tblStyle w:val="a4"/>
        <w:tblW w:w="0" w:type="auto"/>
        <w:tblLook w:val="04A0"/>
      </w:tblPr>
      <w:tblGrid>
        <w:gridCol w:w="2027"/>
        <w:gridCol w:w="2027"/>
        <w:gridCol w:w="2027"/>
        <w:gridCol w:w="2028"/>
        <w:gridCol w:w="2028"/>
      </w:tblGrid>
      <w:tr w:rsidR="00F621C9" w:rsidTr="005241C9">
        <w:tc>
          <w:tcPr>
            <w:tcW w:w="2027" w:type="dxa"/>
          </w:tcPr>
          <w:p w:rsidR="00F621C9" w:rsidRDefault="00F621C9" w:rsidP="005241C9">
            <w:pPr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2027" w:type="dxa"/>
          </w:tcPr>
          <w:p w:rsidR="00F621C9" w:rsidRDefault="00F621C9" w:rsidP="005241C9">
            <w:pPr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2027" w:type="dxa"/>
          </w:tcPr>
          <w:p w:rsidR="00F621C9" w:rsidRDefault="00F621C9" w:rsidP="005241C9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8" w:type="dxa"/>
          </w:tcPr>
          <w:p w:rsidR="00F621C9" w:rsidRDefault="00F621C9" w:rsidP="005241C9">
            <w:pPr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2028" w:type="dxa"/>
          </w:tcPr>
          <w:p w:rsidR="00F621C9" w:rsidRDefault="00F621C9" w:rsidP="005241C9">
            <w:pPr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</w:tr>
      <w:tr w:rsidR="00F621C9" w:rsidTr="005241C9">
        <w:tc>
          <w:tcPr>
            <w:tcW w:w="2027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прямокутного трикутника навколо одного з катетів</w:t>
            </w:r>
          </w:p>
        </w:tc>
        <w:tc>
          <w:tcPr>
            <w:tcW w:w="2027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прямокутного трикутника навколо гіпотенузи</w:t>
            </w:r>
          </w:p>
        </w:tc>
        <w:tc>
          <w:tcPr>
            <w:tcW w:w="2027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прямокутника навколо однієї з його сторін</w:t>
            </w:r>
          </w:p>
        </w:tc>
        <w:tc>
          <w:tcPr>
            <w:tcW w:w="2028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прямокутної трапеції навколо меншої бічної сторони</w:t>
            </w:r>
          </w:p>
        </w:tc>
        <w:tc>
          <w:tcPr>
            <w:tcW w:w="2028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квадрата навколо його сторони</w:t>
            </w:r>
          </w:p>
        </w:tc>
      </w:tr>
    </w:tbl>
    <w:p w:rsidR="00F621C9" w:rsidRDefault="00F621C9" w:rsidP="00F621C9">
      <w:pPr>
        <w:jc w:val="left"/>
        <w:rPr>
          <w:lang w:val="uk-UA"/>
        </w:rPr>
      </w:pPr>
    </w:p>
    <w:p w:rsidR="00F621C9" w:rsidRDefault="00F621C9" w:rsidP="00F621C9">
      <w:pPr>
        <w:jc w:val="left"/>
        <w:rPr>
          <w:lang w:val="uk-UA"/>
        </w:rPr>
      </w:pPr>
      <w:r>
        <w:rPr>
          <w:lang w:val="uk-UA"/>
        </w:rPr>
        <w:t xml:space="preserve">4. Якщо </w:t>
      </w:r>
      <w:r>
        <w:rPr>
          <w:lang w:val="en-US"/>
        </w:rPr>
        <w:t>SB</w:t>
      </w:r>
      <w:r>
        <w:rPr>
          <w:lang w:val="uk-UA"/>
        </w:rPr>
        <w:t xml:space="preserve"> і </w:t>
      </w:r>
      <w:r>
        <w:rPr>
          <w:lang w:val="en-US"/>
        </w:rPr>
        <w:t>S</w:t>
      </w:r>
      <w:r>
        <w:rPr>
          <w:lang w:val="uk-UA"/>
        </w:rPr>
        <w:t>К – твірні конуса, то вони …</w:t>
      </w:r>
    </w:p>
    <w:tbl>
      <w:tblPr>
        <w:tblStyle w:val="a4"/>
        <w:tblW w:w="0" w:type="auto"/>
        <w:tblLook w:val="04A0"/>
      </w:tblPr>
      <w:tblGrid>
        <w:gridCol w:w="2027"/>
        <w:gridCol w:w="2027"/>
        <w:gridCol w:w="2027"/>
        <w:gridCol w:w="2028"/>
        <w:gridCol w:w="2028"/>
      </w:tblGrid>
      <w:tr w:rsidR="00F621C9" w:rsidTr="005241C9">
        <w:tc>
          <w:tcPr>
            <w:tcW w:w="2027" w:type="dxa"/>
          </w:tcPr>
          <w:p w:rsidR="00F621C9" w:rsidRDefault="00F621C9" w:rsidP="005241C9">
            <w:pPr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2027" w:type="dxa"/>
          </w:tcPr>
          <w:p w:rsidR="00F621C9" w:rsidRDefault="00F621C9" w:rsidP="005241C9">
            <w:pPr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2027" w:type="dxa"/>
          </w:tcPr>
          <w:p w:rsidR="00F621C9" w:rsidRDefault="00F621C9" w:rsidP="005241C9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8" w:type="dxa"/>
          </w:tcPr>
          <w:p w:rsidR="00F621C9" w:rsidRDefault="00F621C9" w:rsidP="005241C9">
            <w:pPr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2028" w:type="dxa"/>
          </w:tcPr>
          <w:p w:rsidR="00F621C9" w:rsidRDefault="00F621C9" w:rsidP="005241C9">
            <w:pPr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</w:tr>
      <w:tr w:rsidR="00F621C9" w:rsidTr="005241C9">
        <w:tc>
          <w:tcPr>
            <w:tcW w:w="2027" w:type="dxa"/>
          </w:tcPr>
          <w:p w:rsidR="00F621C9" w:rsidRDefault="00F621C9" w:rsidP="005241C9">
            <w:pPr>
              <w:rPr>
                <w:lang w:val="uk-UA"/>
              </w:rPr>
            </w:pPr>
            <w:r>
              <w:rPr>
                <w:lang w:val="uk-UA"/>
              </w:rPr>
              <w:t>мимобіжні</w:t>
            </w:r>
          </w:p>
        </w:tc>
        <w:tc>
          <w:tcPr>
            <w:tcW w:w="2027" w:type="dxa"/>
          </w:tcPr>
          <w:p w:rsidR="00F621C9" w:rsidRDefault="00F621C9" w:rsidP="005241C9">
            <w:pPr>
              <w:rPr>
                <w:lang w:val="uk-UA"/>
              </w:rPr>
            </w:pPr>
            <w:r>
              <w:rPr>
                <w:lang w:val="uk-UA"/>
              </w:rPr>
              <w:t>перпендикулярні</w:t>
            </w:r>
          </w:p>
        </w:tc>
        <w:tc>
          <w:tcPr>
            <w:tcW w:w="2027" w:type="dxa"/>
          </w:tcPr>
          <w:p w:rsidR="00F621C9" w:rsidRDefault="00F621C9" w:rsidP="005241C9">
            <w:pPr>
              <w:rPr>
                <w:lang w:val="uk-UA"/>
              </w:rPr>
            </w:pPr>
            <w:r>
              <w:rPr>
                <w:lang w:val="uk-UA"/>
              </w:rPr>
              <w:t>паралельні</w:t>
            </w:r>
          </w:p>
        </w:tc>
        <w:tc>
          <w:tcPr>
            <w:tcW w:w="2028" w:type="dxa"/>
          </w:tcPr>
          <w:p w:rsidR="00F621C9" w:rsidRDefault="00F621C9" w:rsidP="005241C9">
            <w:pPr>
              <w:rPr>
                <w:lang w:val="uk-UA"/>
              </w:rPr>
            </w:pPr>
            <w:r>
              <w:rPr>
                <w:lang w:val="uk-UA"/>
              </w:rPr>
              <w:t>перетинаються</w:t>
            </w:r>
          </w:p>
        </w:tc>
        <w:tc>
          <w:tcPr>
            <w:tcW w:w="2028" w:type="dxa"/>
          </w:tcPr>
          <w:p w:rsidR="00F621C9" w:rsidRDefault="00F621C9" w:rsidP="005241C9">
            <w:pPr>
              <w:rPr>
                <w:lang w:val="uk-UA"/>
              </w:rPr>
            </w:pPr>
            <w:r>
              <w:rPr>
                <w:lang w:val="uk-UA"/>
              </w:rPr>
              <w:t>інша відповідь</w:t>
            </w:r>
          </w:p>
        </w:tc>
      </w:tr>
    </w:tbl>
    <w:p w:rsidR="00F621C9" w:rsidRDefault="00F621C9" w:rsidP="00F621C9">
      <w:pPr>
        <w:jc w:val="left"/>
        <w:rPr>
          <w:lang w:val="uk-UA"/>
        </w:rPr>
      </w:pPr>
    </w:p>
    <w:p w:rsidR="00F621C9" w:rsidRDefault="00F621C9" w:rsidP="00F621C9">
      <w:pPr>
        <w:jc w:val="left"/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5004435</wp:posOffset>
            </wp:positionH>
            <wp:positionV relativeFrom="paragraph">
              <wp:posOffset>107315</wp:posOffset>
            </wp:positionV>
            <wp:extent cx="962025" cy="1190625"/>
            <wp:effectExtent l="19050" t="0" r="9525" b="0"/>
            <wp:wrapNone/>
            <wp:docPr id="3" name="Рисунок 2" descr="C:\Documents and Settings\Administrator\Рабочий стол\img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Рабочий стол\img01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uk-UA"/>
        </w:rPr>
        <w:t>5. Установіть відповідність між елементами конуса (1 – 4) та їхніми назвами (А – Д).</w:t>
      </w:r>
    </w:p>
    <w:tbl>
      <w:tblPr>
        <w:tblStyle w:val="a4"/>
        <w:tblW w:w="0" w:type="auto"/>
        <w:tblLook w:val="04A0"/>
      </w:tblPr>
      <w:tblGrid>
        <w:gridCol w:w="534"/>
        <w:gridCol w:w="708"/>
        <w:gridCol w:w="426"/>
        <w:gridCol w:w="2551"/>
      </w:tblGrid>
      <w:tr w:rsidR="00F621C9" w:rsidTr="005241C9">
        <w:tc>
          <w:tcPr>
            <w:tcW w:w="534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708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ОМ</w:t>
            </w:r>
          </w:p>
        </w:tc>
        <w:tc>
          <w:tcPr>
            <w:tcW w:w="426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2551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 xml:space="preserve">Хорда </w:t>
            </w:r>
          </w:p>
        </w:tc>
      </w:tr>
      <w:tr w:rsidR="00F621C9" w:rsidTr="005241C9">
        <w:tc>
          <w:tcPr>
            <w:tcW w:w="534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708" w:type="dxa"/>
          </w:tcPr>
          <w:p w:rsidR="00F621C9" w:rsidRPr="00F621C9" w:rsidRDefault="00F621C9" w:rsidP="005241C9">
            <w:pPr>
              <w:jc w:val="left"/>
              <w:rPr>
                <w:lang w:val="uk-UA"/>
              </w:rPr>
            </w:pPr>
            <w:r>
              <w:rPr>
                <w:lang w:val="en-US"/>
              </w:rPr>
              <w:t>O</w:t>
            </w:r>
            <w:r w:rsidRPr="00F621C9">
              <w:rPr>
                <w:vertAlign w:val="subscript"/>
                <w:lang w:val="uk-UA"/>
              </w:rPr>
              <w:t>1</w:t>
            </w:r>
            <w:r>
              <w:rPr>
                <w:lang w:val="uk-UA"/>
              </w:rPr>
              <w:t>О</w:t>
            </w:r>
          </w:p>
        </w:tc>
        <w:tc>
          <w:tcPr>
            <w:tcW w:w="426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2551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Вісь</w:t>
            </w:r>
          </w:p>
        </w:tc>
      </w:tr>
      <w:tr w:rsidR="00F621C9" w:rsidTr="005241C9">
        <w:tc>
          <w:tcPr>
            <w:tcW w:w="534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708" w:type="dxa"/>
          </w:tcPr>
          <w:p w:rsidR="00F621C9" w:rsidRPr="004B63A7" w:rsidRDefault="00F621C9" w:rsidP="005241C9">
            <w:pPr>
              <w:jc w:val="left"/>
              <w:rPr>
                <w:lang w:val="en-US"/>
              </w:rPr>
            </w:pPr>
            <w:r>
              <w:rPr>
                <w:lang w:val="uk-UA"/>
              </w:rPr>
              <w:t>О</w:t>
            </w:r>
            <w:r w:rsidRPr="00F621C9">
              <w:rPr>
                <w:vertAlign w:val="subscript"/>
                <w:lang w:val="uk-UA"/>
              </w:rPr>
              <w:t>1</w:t>
            </w:r>
            <w:r>
              <w:rPr>
                <w:lang w:val="en-US"/>
              </w:rPr>
              <w:t>K</w:t>
            </w:r>
          </w:p>
        </w:tc>
        <w:tc>
          <w:tcPr>
            <w:tcW w:w="426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551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 xml:space="preserve">Твірна </w:t>
            </w:r>
          </w:p>
        </w:tc>
      </w:tr>
      <w:tr w:rsidR="00F621C9" w:rsidTr="005241C9">
        <w:tc>
          <w:tcPr>
            <w:tcW w:w="534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708" w:type="dxa"/>
          </w:tcPr>
          <w:p w:rsidR="00F621C9" w:rsidRPr="00F621C9" w:rsidRDefault="00F621C9" w:rsidP="005241C9">
            <w:pPr>
              <w:jc w:val="left"/>
              <w:rPr>
                <w:lang w:val="uk-UA"/>
              </w:rPr>
            </w:pPr>
            <w:r>
              <w:rPr>
                <w:lang w:val="en-US"/>
              </w:rPr>
              <w:t>A</w:t>
            </w:r>
            <w:r>
              <w:rPr>
                <w:lang w:val="uk-UA"/>
              </w:rPr>
              <w:t>В</w:t>
            </w:r>
          </w:p>
        </w:tc>
        <w:tc>
          <w:tcPr>
            <w:tcW w:w="426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2551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Радіус</w:t>
            </w:r>
          </w:p>
        </w:tc>
      </w:tr>
      <w:tr w:rsidR="00F621C9" w:rsidTr="005241C9">
        <w:tc>
          <w:tcPr>
            <w:tcW w:w="534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</w:p>
        </w:tc>
        <w:tc>
          <w:tcPr>
            <w:tcW w:w="708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</w:p>
        </w:tc>
        <w:tc>
          <w:tcPr>
            <w:tcW w:w="426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  <w:tc>
          <w:tcPr>
            <w:tcW w:w="2551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Відрізок, що сполучає</w:t>
            </w:r>
          </w:p>
          <w:p w:rsidR="00F621C9" w:rsidRDefault="00F621C9" w:rsidP="005241C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центр верхньої основи з точкою основи</w:t>
            </w:r>
          </w:p>
        </w:tc>
      </w:tr>
    </w:tbl>
    <w:tbl>
      <w:tblPr>
        <w:tblStyle w:val="a4"/>
        <w:tblpPr w:leftFromText="180" w:rightFromText="180" w:vertAnchor="text" w:horzAnchor="page" w:tblpX="5608" w:tblpY="-1858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</w:tblGrid>
      <w:tr w:rsidR="00F621C9" w:rsidTr="005241C9">
        <w:tc>
          <w:tcPr>
            <w:tcW w:w="392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</w:p>
        </w:tc>
        <w:tc>
          <w:tcPr>
            <w:tcW w:w="425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425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426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425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425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</w:tr>
      <w:tr w:rsidR="00F621C9" w:rsidTr="005241C9">
        <w:tc>
          <w:tcPr>
            <w:tcW w:w="392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25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</w:p>
        </w:tc>
        <w:tc>
          <w:tcPr>
            <w:tcW w:w="425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</w:p>
        </w:tc>
        <w:tc>
          <w:tcPr>
            <w:tcW w:w="426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</w:p>
        </w:tc>
        <w:tc>
          <w:tcPr>
            <w:tcW w:w="425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</w:p>
        </w:tc>
        <w:tc>
          <w:tcPr>
            <w:tcW w:w="425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</w:p>
        </w:tc>
      </w:tr>
      <w:tr w:rsidR="00F621C9" w:rsidTr="005241C9">
        <w:tc>
          <w:tcPr>
            <w:tcW w:w="392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25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</w:p>
        </w:tc>
        <w:tc>
          <w:tcPr>
            <w:tcW w:w="425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</w:p>
        </w:tc>
        <w:tc>
          <w:tcPr>
            <w:tcW w:w="426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</w:p>
        </w:tc>
        <w:tc>
          <w:tcPr>
            <w:tcW w:w="425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</w:p>
        </w:tc>
        <w:tc>
          <w:tcPr>
            <w:tcW w:w="425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</w:p>
        </w:tc>
      </w:tr>
      <w:tr w:rsidR="00F621C9" w:rsidTr="005241C9">
        <w:tc>
          <w:tcPr>
            <w:tcW w:w="392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25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</w:p>
        </w:tc>
        <w:tc>
          <w:tcPr>
            <w:tcW w:w="425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</w:p>
        </w:tc>
        <w:tc>
          <w:tcPr>
            <w:tcW w:w="426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</w:p>
        </w:tc>
        <w:tc>
          <w:tcPr>
            <w:tcW w:w="425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</w:p>
        </w:tc>
        <w:tc>
          <w:tcPr>
            <w:tcW w:w="425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</w:p>
        </w:tc>
      </w:tr>
      <w:tr w:rsidR="00F621C9" w:rsidTr="005241C9">
        <w:tc>
          <w:tcPr>
            <w:tcW w:w="392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25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</w:p>
        </w:tc>
        <w:tc>
          <w:tcPr>
            <w:tcW w:w="425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</w:p>
        </w:tc>
        <w:tc>
          <w:tcPr>
            <w:tcW w:w="426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</w:p>
        </w:tc>
        <w:tc>
          <w:tcPr>
            <w:tcW w:w="425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</w:p>
        </w:tc>
        <w:tc>
          <w:tcPr>
            <w:tcW w:w="425" w:type="dxa"/>
          </w:tcPr>
          <w:p w:rsidR="00F621C9" w:rsidRDefault="00F621C9" w:rsidP="005241C9">
            <w:pPr>
              <w:jc w:val="left"/>
              <w:rPr>
                <w:lang w:val="uk-UA"/>
              </w:rPr>
            </w:pPr>
          </w:p>
        </w:tc>
      </w:tr>
    </w:tbl>
    <w:p w:rsidR="00F621C9" w:rsidRDefault="00F621C9" w:rsidP="00F621C9">
      <w:pPr>
        <w:jc w:val="left"/>
        <w:rPr>
          <w:lang w:val="uk-UA"/>
        </w:rPr>
      </w:pPr>
    </w:p>
    <w:p w:rsidR="00F621C9" w:rsidRDefault="00F621C9" w:rsidP="00F621C9">
      <w:pPr>
        <w:ind w:left="284" w:hanging="284"/>
        <w:jc w:val="left"/>
        <w:rPr>
          <w:lang w:val="uk-UA"/>
        </w:rPr>
      </w:pPr>
      <w:r>
        <w:rPr>
          <w:lang w:val="uk-UA"/>
        </w:rPr>
        <w:t>6. (1 бал) Радіус основи циліндра дорівнює</w:t>
      </w:r>
      <w:r w:rsidR="008A6BD2">
        <w:rPr>
          <w:lang w:val="uk-UA"/>
        </w:rPr>
        <w:t xml:space="preserve"> 6 см, а діагональ осьового перерізу – 13 см. Знайдіть висоту циліндра.</w:t>
      </w:r>
    </w:p>
    <w:p w:rsidR="00F621C9" w:rsidRDefault="008A6BD2" w:rsidP="00F621C9">
      <w:pPr>
        <w:ind w:left="284" w:hanging="284"/>
        <w:jc w:val="left"/>
        <w:rPr>
          <w:lang w:val="uk-UA"/>
        </w:rPr>
      </w:pPr>
      <w:r>
        <w:rPr>
          <w:lang w:val="uk-UA"/>
        </w:rPr>
        <w:t>7. (2 бали) Радіус</w:t>
      </w:r>
      <w:r w:rsidR="00F621C9">
        <w:rPr>
          <w:lang w:val="uk-UA"/>
        </w:rPr>
        <w:t xml:space="preserve"> кулі д</w:t>
      </w:r>
      <w:r>
        <w:rPr>
          <w:lang w:val="uk-UA"/>
        </w:rPr>
        <w:t>орівнює 13</w:t>
      </w:r>
      <w:r w:rsidR="00F621C9">
        <w:rPr>
          <w:lang w:val="uk-UA"/>
        </w:rPr>
        <w:t xml:space="preserve"> см. Знайдіть площу перерізу кулі площиною, </w:t>
      </w:r>
      <w:r>
        <w:rPr>
          <w:lang w:val="uk-UA"/>
        </w:rPr>
        <w:t>віддаленою від центра кулі на 12</w:t>
      </w:r>
      <w:r w:rsidR="00F621C9">
        <w:rPr>
          <w:lang w:val="uk-UA"/>
        </w:rPr>
        <w:t xml:space="preserve"> см.</w:t>
      </w:r>
    </w:p>
    <w:p w:rsidR="00F621C9" w:rsidRDefault="00F621C9" w:rsidP="00F621C9">
      <w:pPr>
        <w:ind w:left="284" w:hanging="284"/>
        <w:jc w:val="left"/>
        <w:rPr>
          <w:lang w:val="uk-UA"/>
        </w:rPr>
      </w:pPr>
      <w:r>
        <w:rPr>
          <w:lang w:val="uk-UA"/>
        </w:rPr>
        <w:t>8. (2 бали) У циліндрі п</w:t>
      </w:r>
      <w:r w:rsidR="008A6BD2">
        <w:rPr>
          <w:lang w:val="uk-UA"/>
        </w:rPr>
        <w:t>аралельно його осі на відстані 8</w:t>
      </w:r>
      <w:r>
        <w:rPr>
          <w:lang w:val="uk-UA"/>
        </w:rPr>
        <w:t xml:space="preserve"> см від неї п</w:t>
      </w:r>
      <w:r w:rsidR="008A6BD2">
        <w:rPr>
          <w:lang w:val="uk-UA"/>
        </w:rPr>
        <w:t>роведено переріз, площа якого 12</w:t>
      </w:r>
      <w:r>
        <w:rPr>
          <w:lang w:val="uk-UA"/>
        </w:rPr>
        <w:t>0 см</w:t>
      </w:r>
      <w:r w:rsidRPr="004B63A7">
        <w:rPr>
          <w:vertAlign w:val="superscript"/>
          <w:lang w:val="uk-UA"/>
        </w:rPr>
        <w:t>2</w:t>
      </w:r>
      <w:r w:rsidR="008A6BD2">
        <w:rPr>
          <w:lang w:val="uk-UA"/>
        </w:rPr>
        <w:t>. Обчисліть висоту циліндра, якщо його радіус</w:t>
      </w:r>
      <w:r>
        <w:rPr>
          <w:lang w:val="uk-UA"/>
        </w:rPr>
        <w:t xml:space="preserve"> дорівнює 10 см.</w:t>
      </w:r>
    </w:p>
    <w:p w:rsidR="00F621C9" w:rsidRPr="002A7DBF" w:rsidRDefault="00F621C9" w:rsidP="00F621C9">
      <w:pPr>
        <w:ind w:left="284" w:hanging="284"/>
        <w:jc w:val="left"/>
        <w:rPr>
          <w:lang w:val="uk-UA"/>
        </w:rPr>
      </w:pPr>
      <w:r>
        <w:rPr>
          <w:lang w:val="uk-UA"/>
        </w:rPr>
        <w:t>9. (3 бали) Через вершину конуса</w:t>
      </w:r>
      <w:r w:rsidR="008A6BD2">
        <w:rPr>
          <w:lang w:val="uk-UA"/>
        </w:rPr>
        <w:t>, висота якого дорівнює Н,</w:t>
      </w:r>
      <w:r>
        <w:rPr>
          <w:lang w:val="uk-UA"/>
        </w:rPr>
        <w:t xml:space="preserve"> проведено площину під кутом </w:t>
      </w:r>
      <w:r>
        <w:rPr>
          <w:lang w:val="uk-UA"/>
        </w:rPr>
        <w:sym w:font="Symbol" w:char="F061"/>
      </w:r>
      <w:r>
        <w:rPr>
          <w:lang w:val="uk-UA"/>
        </w:rPr>
        <w:t xml:space="preserve"> до площини основи. Ця площина перетинає </w:t>
      </w:r>
      <w:r w:rsidR="008A6BD2">
        <w:rPr>
          <w:lang w:val="uk-UA"/>
        </w:rPr>
        <w:t>основу конуса по хорді, що стягує дугу</w:t>
      </w:r>
      <w:r>
        <w:rPr>
          <w:lang w:val="uk-UA"/>
        </w:rPr>
        <w:t xml:space="preserve"> </w:t>
      </w:r>
      <w:r>
        <w:rPr>
          <w:lang w:val="uk-UA"/>
        </w:rPr>
        <w:sym w:font="Symbol" w:char="F062"/>
      </w:r>
      <w:r w:rsidR="008A6BD2">
        <w:rPr>
          <w:lang w:val="uk-UA"/>
        </w:rPr>
        <w:t>. Визначте</w:t>
      </w:r>
      <w:r>
        <w:rPr>
          <w:lang w:val="uk-UA"/>
        </w:rPr>
        <w:t xml:space="preserve"> площу перерізу.</w:t>
      </w:r>
    </w:p>
    <w:p w:rsidR="00F621C9" w:rsidRPr="002A7DBF" w:rsidRDefault="00F621C9" w:rsidP="004B63A7">
      <w:pPr>
        <w:ind w:left="284" w:hanging="284"/>
        <w:jc w:val="left"/>
        <w:rPr>
          <w:lang w:val="uk-UA"/>
        </w:rPr>
      </w:pPr>
    </w:p>
    <w:sectPr w:rsidR="00F621C9" w:rsidRPr="002A7DBF" w:rsidSect="000A20E6">
      <w:pgSz w:w="11906" w:h="16838" w:code="9"/>
      <w:pgMar w:top="851" w:right="851" w:bottom="851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902A5"/>
    <w:multiLevelType w:val="hybridMultilevel"/>
    <w:tmpl w:val="711EE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4E55F9"/>
    <w:rsid w:val="000A20E6"/>
    <w:rsid w:val="002A7DBF"/>
    <w:rsid w:val="003259E4"/>
    <w:rsid w:val="00365596"/>
    <w:rsid w:val="004534D1"/>
    <w:rsid w:val="00460924"/>
    <w:rsid w:val="004A1B12"/>
    <w:rsid w:val="004B63A7"/>
    <w:rsid w:val="004E55F9"/>
    <w:rsid w:val="005E5F2E"/>
    <w:rsid w:val="006535F1"/>
    <w:rsid w:val="006666A6"/>
    <w:rsid w:val="007D6FB8"/>
    <w:rsid w:val="007D7CF5"/>
    <w:rsid w:val="008A6BD2"/>
    <w:rsid w:val="008E6E11"/>
    <w:rsid w:val="00A72AC8"/>
    <w:rsid w:val="00B22A60"/>
    <w:rsid w:val="00BA28F1"/>
    <w:rsid w:val="00C14EBF"/>
    <w:rsid w:val="00DF417B"/>
    <w:rsid w:val="00E532FD"/>
    <w:rsid w:val="00EA7A78"/>
    <w:rsid w:val="00EE2721"/>
    <w:rsid w:val="00F62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ind w:right="-113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5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55F9"/>
    <w:pPr>
      <w:ind w:left="720"/>
      <w:contextualSpacing/>
    </w:pPr>
  </w:style>
  <w:style w:type="table" w:styleId="a4">
    <w:name w:val="Table Grid"/>
    <w:basedOn w:val="a1"/>
    <w:uiPriority w:val="59"/>
    <w:rsid w:val="004E55F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B63A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63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2012-02-06T05:57:00Z</dcterms:created>
  <dcterms:modified xsi:type="dcterms:W3CDTF">2012-02-06T06:32:00Z</dcterms:modified>
</cp:coreProperties>
</file>